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1816DAA9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98568F">
        <w:rPr>
          <w:rFonts w:ascii="Calibri" w:hAnsi="Calibri"/>
          <w:b/>
          <w:sz w:val="32"/>
          <w:szCs w:val="32"/>
        </w:rPr>
        <w:t>Velim – Poříčany, BC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CF49923" w14:textId="3F06D2E3" w:rsidR="00262557" w:rsidRPr="005877C0" w:rsidRDefault="00C7200F" w:rsidP="00262557">
      <w:pPr>
        <w:pStyle w:val="Dopnab0"/>
      </w:pPr>
      <w:r w:rsidRPr="00E35ED4">
        <w:t>Přezkoumali jsme Smlouvu o dílo s přílohami, Smluvní podmínky</w:t>
      </w:r>
      <w:r w:rsidR="00A963E2">
        <w:t xml:space="preserve"> včetně Přílohy k nabídce</w:t>
      </w:r>
      <w:r w:rsidRPr="00E35ED4">
        <w:t xml:space="preserve">, Technickou specifikaci, </w:t>
      </w:r>
      <w:r w:rsidR="00993354" w:rsidRPr="00E35ED4">
        <w:t>Výkresy</w:t>
      </w:r>
      <w:r w:rsidR="0098568F">
        <w:t xml:space="preserve"> a</w:t>
      </w:r>
      <w:r w:rsidR="00993354" w:rsidRPr="00E35ED4">
        <w:t xml:space="preserve">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>Tímto nabízíme provedení a dokončení Díla a odstranění veškerých vad v souladu s touto Nabídkou, jejíž součástí jsou všechny uvedené dokumenty</w:t>
      </w:r>
      <w:r w:rsidR="00262557">
        <w:t>.</w:t>
      </w:r>
      <w:r w:rsidR="00993354" w:rsidRPr="00E35ED4">
        <w:t xml:space="preserve"> </w:t>
      </w:r>
      <w:r w:rsidR="00262557" w:rsidRPr="00E35ED4">
        <w:t>Uznáváme, že Příloha k nabídce tvoří součást tohoto Dopisu nabídky.</w:t>
      </w:r>
    </w:p>
    <w:p w14:paraId="279F9077" w14:textId="7A9FBBCD" w:rsidR="00262557" w:rsidRPr="00262557" w:rsidRDefault="00262557" w:rsidP="00262557">
      <w:pPr>
        <w:pStyle w:val="Dopnab0"/>
      </w:pPr>
      <w:r w:rsidRPr="00262557">
        <w:t>Zavazujeme se dodržet níže uvedené hodnoty jednotlivých dílčích hodnotících kritérií: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ayout w:type="fixed"/>
        <w:tblLook w:val="04E0" w:firstRow="1" w:lastRow="1" w:firstColumn="1" w:lastColumn="0" w:noHBand="0" w:noVBand="1"/>
      </w:tblPr>
      <w:tblGrid>
        <w:gridCol w:w="3998"/>
        <w:gridCol w:w="2041"/>
        <w:gridCol w:w="2041"/>
      </w:tblGrid>
      <w:tr w:rsidR="00262557" w:rsidRPr="00262557" w14:paraId="547E5C00" w14:textId="77777777" w:rsidTr="00722098">
        <w:tc>
          <w:tcPr>
            <w:tcW w:w="3998" w:type="dxa"/>
          </w:tcPr>
          <w:p w14:paraId="2F75FB06" w14:textId="77777777" w:rsidR="00262557" w:rsidRPr="00262557" w:rsidRDefault="00262557" w:rsidP="00722098">
            <w:pPr>
              <w:pStyle w:val="Textbezslovn"/>
              <w:ind w:left="0"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262557">
              <w:rPr>
                <w:rFonts w:ascii="Verdana" w:hAnsi="Verdana"/>
                <w:b/>
                <w:sz w:val="22"/>
                <w:szCs w:val="22"/>
              </w:rPr>
              <w:t>Kritérium hodnocení</w:t>
            </w:r>
          </w:p>
        </w:tc>
        <w:tc>
          <w:tcPr>
            <w:tcW w:w="2041" w:type="dxa"/>
          </w:tcPr>
          <w:p w14:paraId="5C2BEE31" w14:textId="77777777" w:rsidR="00262557" w:rsidRPr="00262557" w:rsidRDefault="00262557" w:rsidP="00722098">
            <w:pPr>
              <w:rPr>
                <w:rFonts w:ascii="Verdana" w:hAnsi="Verdana"/>
                <w:b/>
                <w:highlight w:val="yellow"/>
              </w:rPr>
            </w:pPr>
            <w:r w:rsidRPr="00262557">
              <w:rPr>
                <w:rFonts w:ascii="Verdana" w:hAnsi="Verdana"/>
                <w:b/>
              </w:rPr>
              <w:t>Váha kritéria v hodnocení</w:t>
            </w:r>
          </w:p>
        </w:tc>
        <w:tc>
          <w:tcPr>
            <w:tcW w:w="2041" w:type="dxa"/>
          </w:tcPr>
          <w:p w14:paraId="1C5DC5EA" w14:textId="77777777" w:rsidR="00262557" w:rsidRPr="00262557" w:rsidRDefault="00262557" w:rsidP="00722098">
            <w:pPr>
              <w:rPr>
                <w:rFonts w:ascii="Verdana" w:hAnsi="Verdana"/>
                <w:b/>
                <w:highlight w:val="yellow"/>
              </w:rPr>
            </w:pPr>
            <w:r w:rsidRPr="00262557">
              <w:rPr>
                <w:rFonts w:ascii="Verdana" w:hAnsi="Verdana"/>
                <w:b/>
              </w:rPr>
              <w:t xml:space="preserve">    Hodnota</w:t>
            </w:r>
          </w:p>
        </w:tc>
      </w:tr>
      <w:tr w:rsidR="00262557" w:rsidRPr="00262557" w14:paraId="0E20E5AA" w14:textId="77777777" w:rsidTr="00722098">
        <w:tc>
          <w:tcPr>
            <w:tcW w:w="3998" w:type="dxa"/>
          </w:tcPr>
          <w:p w14:paraId="0E9C5C79" w14:textId="77777777" w:rsidR="00262557" w:rsidRPr="00262557" w:rsidRDefault="00262557" w:rsidP="00722098">
            <w:pPr>
              <w:rPr>
                <w:rFonts w:ascii="Verdana" w:hAnsi="Verdana"/>
                <w:sz w:val="18"/>
                <w:szCs w:val="18"/>
              </w:rPr>
            </w:pPr>
            <w:r w:rsidRPr="00262557">
              <w:rPr>
                <w:rFonts w:ascii="Verdana" w:hAnsi="Verdana"/>
                <w:sz w:val="18"/>
                <w:szCs w:val="18"/>
              </w:rPr>
              <w:t>Nabídková cena v Kč bez DPH</w:t>
            </w:r>
          </w:p>
          <w:p w14:paraId="1F9433B9" w14:textId="77777777" w:rsidR="00262557" w:rsidRPr="00262557" w:rsidRDefault="00262557" w:rsidP="0072209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41" w:type="dxa"/>
            <w:tcBorders>
              <w:bottom w:val="single" w:sz="2" w:space="0" w:color="auto"/>
            </w:tcBorders>
          </w:tcPr>
          <w:p w14:paraId="139108AA" w14:textId="20BB9541" w:rsidR="00262557" w:rsidRPr="00262557" w:rsidRDefault="008C5A16" w:rsidP="008C5A16">
            <w:pPr>
              <w:jc w:val="center"/>
              <w:rPr>
                <w:rFonts w:ascii="Verdana" w:hAnsi="Verdana"/>
                <w:highlight w:val="magenta"/>
              </w:rPr>
            </w:pPr>
            <w:r>
              <w:rPr>
                <w:rFonts w:ascii="Verdana" w:hAnsi="Verdana"/>
              </w:rPr>
              <w:t>88</w:t>
            </w:r>
            <w:r w:rsidR="00262557" w:rsidRPr="0098568F">
              <w:rPr>
                <w:rFonts w:ascii="Verdana" w:hAnsi="Verdana"/>
              </w:rPr>
              <w:t>%</w:t>
            </w:r>
          </w:p>
        </w:tc>
        <w:tc>
          <w:tcPr>
            <w:tcW w:w="2041" w:type="dxa"/>
            <w:tcBorders>
              <w:bottom w:val="single" w:sz="2" w:space="0" w:color="auto"/>
            </w:tcBorders>
          </w:tcPr>
          <w:p w14:paraId="3E062E09" w14:textId="77777777" w:rsidR="00262557" w:rsidRPr="00262557" w:rsidRDefault="00262557" w:rsidP="00722098">
            <w:pPr>
              <w:jc w:val="center"/>
              <w:rPr>
                <w:rFonts w:ascii="Verdana" w:hAnsi="Verdana"/>
              </w:rPr>
            </w:pPr>
            <w:r w:rsidRPr="00262557">
              <w:rPr>
                <w:highlight w:val="yellow"/>
              </w:rPr>
              <w:t>VYPLNÍ ZHOTOVITEL</w:t>
            </w:r>
          </w:p>
        </w:tc>
      </w:tr>
      <w:tr w:rsidR="00262557" w:rsidRPr="00262557" w14:paraId="07962F96" w14:textId="77777777" w:rsidTr="00722098">
        <w:tc>
          <w:tcPr>
            <w:tcW w:w="3998" w:type="dxa"/>
            <w:shd w:val="clear" w:color="auto" w:fill="auto"/>
          </w:tcPr>
          <w:p w14:paraId="1F176ECC" w14:textId="77777777" w:rsidR="00262557" w:rsidRPr="00262557" w:rsidRDefault="00262557" w:rsidP="00722098">
            <w:pPr>
              <w:rPr>
                <w:rFonts w:ascii="Verdana" w:hAnsi="Verdana"/>
                <w:sz w:val="18"/>
                <w:szCs w:val="18"/>
              </w:rPr>
            </w:pPr>
            <w:r w:rsidRPr="00262557">
              <w:rPr>
                <w:rFonts w:ascii="Verdana" w:hAnsi="Verdana"/>
                <w:sz w:val="18"/>
                <w:szCs w:val="18"/>
              </w:rPr>
              <w:t xml:space="preserve">Zkrácení doby nepřetržitých výluk traťových kolejí během stavebního postupu </w:t>
            </w:r>
            <w:proofErr w:type="gramStart"/>
            <w:r w:rsidRPr="00262557">
              <w:rPr>
                <w:rFonts w:ascii="Verdana" w:hAnsi="Verdana"/>
                <w:sz w:val="18"/>
                <w:szCs w:val="18"/>
              </w:rPr>
              <w:t>č. 6 ( o kolik</w:t>
            </w:r>
            <w:proofErr w:type="gramEnd"/>
            <w:r w:rsidRPr="00262557">
              <w:rPr>
                <w:rFonts w:ascii="Verdana" w:hAnsi="Verdana"/>
                <w:sz w:val="18"/>
                <w:szCs w:val="18"/>
              </w:rPr>
              <w:t xml:space="preserve"> dní)</w:t>
            </w:r>
          </w:p>
        </w:tc>
        <w:tc>
          <w:tcPr>
            <w:tcW w:w="2041" w:type="dxa"/>
            <w:shd w:val="clear" w:color="auto" w:fill="auto"/>
          </w:tcPr>
          <w:p w14:paraId="610238E3" w14:textId="5759B441" w:rsidR="00262557" w:rsidRPr="00262557" w:rsidRDefault="008C5A16" w:rsidP="00722098">
            <w:pPr>
              <w:jc w:val="center"/>
              <w:rPr>
                <w:rFonts w:ascii="Verdana" w:hAnsi="Verdana"/>
                <w:highlight w:val="magenta"/>
              </w:rPr>
            </w:pPr>
            <w:r>
              <w:rPr>
                <w:rFonts w:ascii="Verdana" w:hAnsi="Verdana"/>
              </w:rPr>
              <w:t>3</w:t>
            </w:r>
            <w:r w:rsidR="00262557" w:rsidRPr="0098568F">
              <w:rPr>
                <w:rFonts w:ascii="Verdana" w:hAnsi="Verdana"/>
              </w:rPr>
              <w:t>%</w:t>
            </w:r>
          </w:p>
        </w:tc>
        <w:tc>
          <w:tcPr>
            <w:tcW w:w="2041" w:type="dxa"/>
            <w:shd w:val="clear" w:color="auto" w:fill="auto"/>
          </w:tcPr>
          <w:p w14:paraId="2D4D3FD2" w14:textId="77777777" w:rsidR="00262557" w:rsidRPr="00262557" w:rsidRDefault="00262557" w:rsidP="00722098">
            <w:pPr>
              <w:jc w:val="center"/>
              <w:rPr>
                <w:rFonts w:ascii="Verdana" w:hAnsi="Verdana"/>
              </w:rPr>
            </w:pPr>
            <w:r w:rsidRPr="00262557">
              <w:rPr>
                <w:highlight w:val="yellow"/>
              </w:rPr>
              <w:t>VYPLNÍ ZHOTOVITEL</w:t>
            </w:r>
          </w:p>
        </w:tc>
      </w:tr>
      <w:tr w:rsidR="00262557" w:rsidRPr="00262557" w14:paraId="2377B456" w14:textId="77777777" w:rsidTr="00722098">
        <w:tc>
          <w:tcPr>
            <w:tcW w:w="3998" w:type="dxa"/>
            <w:shd w:val="clear" w:color="auto" w:fill="auto"/>
          </w:tcPr>
          <w:p w14:paraId="27AC4E3B" w14:textId="77777777" w:rsidR="00262557" w:rsidRPr="00262557" w:rsidRDefault="00262557" w:rsidP="00722098">
            <w:pPr>
              <w:rPr>
                <w:rFonts w:ascii="Verdana" w:hAnsi="Verdana"/>
                <w:b/>
                <w:sz w:val="18"/>
                <w:szCs w:val="18"/>
              </w:rPr>
            </w:pPr>
            <w:r w:rsidRPr="00262557">
              <w:rPr>
                <w:rFonts w:ascii="Verdana" w:hAnsi="Verdana"/>
                <w:sz w:val="18"/>
                <w:szCs w:val="18"/>
              </w:rPr>
              <w:t>Zkrácení doby nepřetržitých výluk traťových kolejí během stavebních postupů č. 8, 10, 11, 12, 13 (o kolik dní)</w:t>
            </w:r>
          </w:p>
        </w:tc>
        <w:tc>
          <w:tcPr>
            <w:tcW w:w="2041" w:type="dxa"/>
            <w:shd w:val="clear" w:color="auto" w:fill="auto"/>
          </w:tcPr>
          <w:p w14:paraId="184204E1" w14:textId="2765130E" w:rsidR="00262557" w:rsidRPr="00262557" w:rsidRDefault="008C5A16" w:rsidP="008C5A16">
            <w:pPr>
              <w:jc w:val="center"/>
              <w:rPr>
                <w:rFonts w:ascii="Verdana" w:hAnsi="Verdana"/>
                <w:b/>
                <w:highlight w:val="magenta"/>
              </w:rPr>
            </w:pPr>
            <w:bookmarkStart w:id="0" w:name="_GoBack"/>
            <w:r>
              <w:rPr>
                <w:rFonts w:ascii="Verdana" w:hAnsi="Verdana"/>
              </w:rPr>
              <w:t>9</w:t>
            </w:r>
            <w:r w:rsidR="00262557" w:rsidRPr="0098568F">
              <w:rPr>
                <w:rFonts w:ascii="Verdana" w:hAnsi="Verdana"/>
              </w:rPr>
              <w:t>%</w:t>
            </w:r>
            <w:bookmarkEnd w:id="0"/>
          </w:p>
        </w:tc>
        <w:tc>
          <w:tcPr>
            <w:tcW w:w="2041" w:type="dxa"/>
            <w:shd w:val="clear" w:color="auto" w:fill="auto"/>
          </w:tcPr>
          <w:p w14:paraId="37C1DE3E" w14:textId="77777777" w:rsidR="00262557" w:rsidRPr="00262557" w:rsidRDefault="00262557" w:rsidP="00722098">
            <w:pPr>
              <w:jc w:val="center"/>
              <w:rPr>
                <w:rFonts w:ascii="Verdana" w:hAnsi="Verdana"/>
                <w:b/>
              </w:rPr>
            </w:pPr>
            <w:r w:rsidRPr="00262557">
              <w:rPr>
                <w:highlight w:val="yellow"/>
              </w:rPr>
              <w:t>VYPLNÍ ZHOTOVITEL</w:t>
            </w:r>
          </w:p>
        </w:tc>
      </w:tr>
    </w:tbl>
    <w:p w14:paraId="4172C3C9" w14:textId="4C15ADD1" w:rsidR="00262557" w:rsidRPr="00E35ED4" w:rsidRDefault="00262557" w:rsidP="00E35ED4">
      <w:pPr>
        <w:pStyle w:val="Dopnab0"/>
      </w:pPr>
    </w:p>
    <w:p w14:paraId="754C9542" w14:textId="4874FA50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</w:t>
      </w:r>
      <w:r w:rsidR="008C5A16">
        <w:t>,</w:t>
      </w:r>
      <w:r w:rsidRPr="00E35ED4">
        <w:t xml:space="preserve"> co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6F5743CC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="00362FAC">
        <w:t>; n</w:t>
      </w:r>
      <w:r w:rsidR="00362FAC" w:rsidRPr="00362FAC">
        <w:t>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lastRenderedPageBreak/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4D23E" w14:textId="77777777" w:rsidR="002D16CA" w:rsidRDefault="002D16CA" w:rsidP="00AB4C7F">
      <w:r>
        <w:separator/>
      </w:r>
    </w:p>
  </w:endnote>
  <w:endnote w:type="continuationSeparator" w:id="0">
    <w:p w14:paraId="61FAA6D8" w14:textId="77777777" w:rsidR="002D16CA" w:rsidRDefault="002D16CA" w:rsidP="00AB4C7F">
      <w:r>
        <w:continuationSeparator/>
      </w:r>
    </w:p>
  </w:endnote>
  <w:endnote w:type="continuationNotice" w:id="1">
    <w:p w14:paraId="099FC34A" w14:textId="77777777" w:rsidR="002D16CA" w:rsidRDefault="002D1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04B8A7CF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525DC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525D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FCC18B5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525DC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525D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B60B2" w14:textId="77777777" w:rsidR="002D16CA" w:rsidRDefault="002D16CA" w:rsidP="00AB4C7F">
      <w:r>
        <w:separator/>
      </w:r>
    </w:p>
  </w:footnote>
  <w:footnote w:type="continuationSeparator" w:id="0">
    <w:p w14:paraId="382A9612" w14:textId="77777777" w:rsidR="002D16CA" w:rsidRDefault="002D16CA" w:rsidP="00AB4C7F">
      <w:r>
        <w:continuationSeparator/>
      </w:r>
    </w:p>
  </w:footnote>
  <w:footnote w:type="continuationNotice" w:id="1">
    <w:p w14:paraId="334F560F" w14:textId="77777777" w:rsidR="002D16CA" w:rsidRDefault="002D16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3F40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4B5A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2557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16CA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27CE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2FAC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0D1E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25DC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C0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C5A16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1F8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568F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B77B9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33461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3E2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17F9D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F3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uiPriority w:val="39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  <w:style w:type="paragraph" w:customStyle="1" w:styleId="Textbezslovn">
    <w:name w:val="_Text_bez_číslování"/>
    <w:basedOn w:val="Normln"/>
    <w:qFormat/>
    <w:rsid w:val="00262557"/>
    <w:pPr>
      <w:overflowPunct/>
      <w:autoSpaceDE/>
      <w:autoSpaceDN/>
      <w:adjustRightInd/>
      <w:spacing w:after="120" w:line="264" w:lineRule="auto"/>
      <w:ind w:left="737"/>
      <w:jc w:val="both"/>
      <w:textAlignment w:val="auto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uiPriority w:val="39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  <w:style w:type="paragraph" w:customStyle="1" w:styleId="Textbezslovn">
    <w:name w:val="_Text_bez_číslování"/>
    <w:basedOn w:val="Normln"/>
    <w:qFormat/>
    <w:rsid w:val="00262557"/>
    <w:pPr>
      <w:overflowPunct/>
      <w:autoSpaceDE/>
      <w:autoSpaceDN/>
      <w:adjustRightInd/>
      <w:spacing w:after="120" w:line="264" w:lineRule="auto"/>
      <w:ind w:left="737"/>
      <w:jc w:val="both"/>
      <w:textAlignment w:val="auto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3B428-7E86-407B-977F-AE1AB76E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Pavlicová Karolína, Mgr.</cp:lastModifiedBy>
  <cp:revision>3</cp:revision>
  <cp:lastPrinted>2016-10-05T05:32:00Z</cp:lastPrinted>
  <dcterms:created xsi:type="dcterms:W3CDTF">2019-11-13T09:08:00Z</dcterms:created>
  <dcterms:modified xsi:type="dcterms:W3CDTF">2019-11-13T09:08:00Z</dcterms:modified>
</cp:coreProperties>
</file>